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597E" w:rsidRPr="00545E5D" w:rsidRDefault="00B3597E">
      <w:pPr>
        <w:rPr>
          <w:highlight w:val="red"/>
        </w:rPr>
      </w:pPr>
      <w:r w:rsidRPr="00545E5D">
        <w:rPr>
          <w:rFonts w:hint="eastAsia"/>
          <w:highlight w:val="red"/>
        </w:rPr>
        <w:t>JMS-</w:t>
      </w:r>
      <w:proofErr w:type="spellStart"/>
      <w:r w:rsidRPr="00545E5D">
        <w:rPr>
          <w:rFonts w:hint="eastAsia"/>
          <w:highlight w:val="red"/>
        </w:rPr>
        <w:t>ActiveMQ</w:t>
      </w:r>
      <w:proofErr w:type="spellEnd"/>
      <w:r w:rsidRPr="00545E5D">
        <w:rPr>
          <w:rFonts w:hint="eastAsia"/>
          <w:highlight w:val="red"/>
        </w:rPr>
        <w:t>参考代码：</w:t>
      </w:r>
    </w:p>
    <w:p w:rsidR="00B3597E" w:rsidRDefault="00B3597E">
      <w:proofErr w:type="spellStart"/>
      <w:r w:rsidRPr="00545E5D">
        <w:rPr>
          <w:rFonts w:hint="eastAsia"/>
          <w:highlight w:val="red"/>
        </w:rPr>
        <w:t>j</w:t>
      </w:r>
      <w:r w:rsidRPr="00545E5D">
        <w:rPr>
          <w:highlight w:val="red"/>
        </w:rPr>
        <w:t>mx</w:t>
      </w:r>
      <w:proofErr w:type="spellEnd"/>
      <w:r w:rsidR="000F79D6" w:rsidRPr="00545E5D">
        <w:rPr>
          <w:rFonts w:hint="eastAsia"/>
          <w:highlight w:val="red"/>
        </w:rPr>
        <w:t>(包含了spring 整合)</w:t>
      </w:r>
      <w:r w:rsidRPr="00545E5D">
        <w:rPr>
          <w:rFonts w:hint="eastAsia"/>
          <w:highlight w:val="red"/>
        </w:rPr>
        <w:t>和（boot-</w:t>
      </w:r>
      <w:proofErr w:type="spellStart"/>
      <w:r w:rsidRPr="00545E5D">
        <w:rPr>
          <w:rFonts w:hint="eastAsia"/>
          <w:highlight w:val="red"/>
        </w:rPr>
        <w:t>mq</w:t>
      </w:r>
      <w:proofErr w:type="spellEnd"/>
      <w:r w:rsidRPr="00545E5D">
        <w:rPr>
          <w:rFonts w:hint="eastAsia"/>
          <w:highlight w:val="red"/>
        </w:rPr>
        <w:t>-produce/boot-</w:t>
      </w:r>
      <w:proofErr w:type="spellStart"/>
      <w:r w:rsidRPr="00545E5D">
        <w:rPr>
          <w:rFonts w:hint="eastAsia"/>
          <w:highlight w:val="red"/>
        </w:rPr>
        <w:t>mq</w:t>
      </w:r>
      <w:proofErr w:type="spellEnd"/>
      <w:r w:rsidRPr="00545E5D">
        <w:rPr>
          <w:rFonts w:hint="eastAsia"/>
          <w:highlight w:val="red"/>
        </w:rPr>
        <w:t>-consumer）</w:t>
      </w:r>
    </w:p>
    <w:p w:rsidR="003B032F" w:rsidRDefault="004E4BE1">
      <w:r>
        <w:rPr>
          <w:noProof/>
        </w:rPr>
        <w:drawing>
          <wp:inline distT="0" distB="0" distL="0" distR="0">
            <wp:extent cx="5274310" cy="2032732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2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BE1" w:rsidRDefault="004E4BE1">
      <w:r>
        <w:rPr>
          <w:noProof/>
        </w:rPr>
        <w:drawing>
          <wp:inline distT="0" distB="0" distL="0" distR="0">
            <wp:extent cx="5274310" cy="3443747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810" w:rsidRDefault="004E4BE1">
      <w:r>
        <w:rPr>
          <w:noProof/>
        </w:rPr>
        <w:drawing>
          <wp:inline distT="0" distB="0" distL="0" distR="0">
            <wp:extent cx="5274310" cy="1240032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37C" w:rsidRPr="008E537C" w:rsidRDefault="008E537C" w:rsidP="008E537C">
      <w:pPr>
        <w:pStyle w:val="HTML"/>
        <w:shd w:val="clear" w:color="auto" w:fill="FFFFFF"/>
        <w:rPr>
          <w:rFonts w:ascii="Courier New" w:eastAsia="Arial Unicode MS" w:hAnsi="Courier New" w:cs="Courier New"/>
          <w:color w:val="FF0000"/>
          <w:sz w:val="28"/>
          <w:szCs w:val="28"/>
        </w:rPr>
      </w:pPr>
      <w:r w:rsidRPr="008E537C">
        <w:rPr>
          <w:rFonts w:ascii="Courier New" w:cs="Courier New"/>
          <w:color w:val="FF0000"/>
          <w:sz w:val="28"/>
          <w:szCs w:val="28"/>
        </w:rPr>
        <w:t>七、</w:t>
      </w:r>
      <w:proofErr w:type="spellStart"/>
      <w:r w:rsidRPr="008E537C">
        <w:rPr>
          <w:rFonts w:ascii="Courier New" w:eastAsia="Arial Unicode MS" w:hAnsi="Courier New" w:cs="Courier New"/>
          <w:color w:val="FF0000"/>
          <w:sz w:val="28"/>
          <w:szCs w:val="28"/>
        </w:rPr>
        <w:t>ActiveMQ</w:t>
      </w:r>
      <w:proofErr w:type="spellEnd"/>
      <w:r w:rsidRPr="008E537C">
        <w:rPr>
          <w:rFonts w:ascii="Courier New" w:eastAsia="Arial Unicode MS" w:hAnsi="Arial Unicode MS" w:cs="Courier New"/>
          <w:color w:val="FF0000"/>
          <w:sz w:val="28"/>
          <w:szCs w:val="28"/>
        </w:rPr>
        <w:t>传输协议</w:t>
      </w:r>
    </w:p>
    <w:p w:rsidR="008E537C" w:rsidRDefault="00C1107E">
      <w:r>
        <w:rPr>
          <w:noProof/>
        </w:rPr>
        <w:lastRenderedPageBreak/>
        <w:drawing>
          <wp:inline distT="0" distB="0" distL="0" distR="0">
            <wp:extent cx="5274310" cy="234154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1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570" w:rsidRDefault="00412570">
      <w:r>
        <w:rPr>
          <w:rFonts w:hint="eastAsia"/>
        </w:rPr>
        <w:t>参考</w:t>
      </w:r>
      <w:r w:rsidRPr="00412570">
        <w:rPr>
          <w:color w:val="FF0000"/>
        </w:rPr>
        <w:t>https://www.cnblogs.com/ffzzcommsoft/p/14799707.html</w:t>
      </w:r>
    </w:p>
    <w:p w:rsidR="00A73D42" w:rsidRDefault="00A73D42">
      <w:r>
        <w:rPr>
          <w:noProof/>
        </w:rPr>
        <w:drawing>
          <wp:inline distT="0" distB="0" distL="0" distR="0">
            <wp:extent cx="5274310" cy="81230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364" w:rsidRDefault="003E0364">
      <w:r>
        <w:rPr>
          <w:noProof/>
        </w:rPr>
        <w:drawing>
          <wp:inline distT="0" distB="0" distL="0" distR="0">
            <wp:extent cx="5274310" cy="254137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/>
      </w:tblPr>
      <w:tblGrid>
        <w:gridCol w:w="8522"/>
      </w:tblGrid>
      <w:tr w:rsidR="005E5C41" w:rsidTr="005E5C41">
        <w:tc>
          <w:tcPr>
            <w:tcW w:w="8522" w:type="dxa"/>
          </w:tcPr>
          <w:p w:rsidR="005E5C41" w:rsidRPr="005E5C41" w:rsidRDefault="005E5C41" w:rsidP="005E5C41">
            <w:pPr>
              <w:wordWrap w:val="0"/>
              <w:rPr>
                <w:sz w:val="18"/>
                <w:szCs w:val="18"/>
                <w:highlight w:val="lightGray"/>
              </w:rPr>
            </w:pPr>
            <w:r w:rsidRPr="005E5C41">
              <w:rPr>
                <w:rFonts w:hint="eastAsia"/>
                <w:sz w:val="18"/>
                <w:szCs w:val="18"/>
                <w:highlight w:val="darkCyan"/>
              </w:rPr>
              <w:t>&lt;</w:t>
            </w:r>
            <w:proofErr w:type="spellStart"/>
            <w:r w:rsidRPr="005E5C41">
              <w:rPr>
                <w:rFonts w:hint="eastAsia"/>
                <w:sz w:val="18"/>
                <w:szCs w:val="18"/>
                <w:highlight w:val="darkCyan"/>
              </w:rPr>
              <w:t>transportConnector</w:t>
            </w:r>
            <w:proofErr w:type="spellEnd"/>
            <w:r w:rsidRPr="005E5C41">
              <w:rPr>
                <w:rFonts w:hint="eastAsia"/>
                <w:sz w:val="18"/>
                <w:szCs w:val="18"/>
                <w:highlight w:val="darkCyan"/>
              </w:rPr>
              <w:t xml:space="preserve"> name="</w:t>
            </w:r>
            <w:proofErr w:type="spellStart"/>
            <w:r w:rsidRPr="005E5C41">
              <w:rPr>
                <w:rFonts w:hint="eastAsia"/>
                <w:sz w:val="18"/>
                <w:szCs w:val="18"/>
                <w:highlight w:val="darkCyan"/>
              </w:rPr>
              <w:t>auto+nio</w:t>
            </w:r>
            <w:proofErr w:type="spellEnd"/>
            <w:r w:rsidRPr="005E5C41">
              <w:rPr>
                <w:rFonts w:hint="eastAsia"/>
                <w:sz w:val="18"/>
                <w:szCs w:val="18"/>
                <w:highlight w:val="darkCyan"/>
              </w:rPr>
              <w:t>" uri="auto+nio://0.0.0.0:61608?maximumConnections=1000&amp;amp;wireFormat.maxFrameSize=104857600&amp;amp;org.apache.activemq.transport.nio.SelectorManager.corePoolSize=20&amp;amp;org.apache.activemq.transport.nio.Se1ectorManager.maximumPoo1Size=50"/&gt;</w:t>
            </w:r>
          </w:p>
        </w:tc>
      </w:tr>
    </w:tbl>
    <w:p w:rsidR="009670EE" w:rsidRDefault="009670EE"/>
    <w:p w:rsidR="009670EE" w:rsidRDefault="009670EE">
      <w:r>
        <w:rPr>
          <w:noProof/>
        </w:rPr>
        <w:drawing>
          <wp:inline distT="0" distB="0" distL="0" distR="0">
            <wp:extent cx="5274310" cy="958181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8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0EE" w:rsidRDefault="009670EE">
      <w:r>
        <w:rPr>
          <w:noProof/>
        </w:rPr>
        <w:drawing>
          <wp:inline distT="0" distB="0" distL="0" distR="0">
            <wp:extent cx="5274310" cy="1066177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6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96E" w:rsidRDefault="004E496E">
      <w:r>
        <w:rPr>
          <w:noProof/>
        </w:rPr>
        <w:drawing>
          <wp:inline distT="0" distB="0" distL="0" distR="0">
            <wp:extent cx="5274310" cy="1658373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8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921" w:rsidRDefault="002B6921">
      <w:r>
        <w:rPr>
          <w:noProof/>
        </w:rPr>
        <w:lastRenderedPageBreak/>
        <w:drawing>
          <wp:inline distT="0" distB="0" distL="0" distR="0">
            <wp:extent cx="5274310" cy="478318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8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8AD" w:rsidRDefault="002668AD">
      <w:r>
        <w:rPr>
          <w:noProof/>
        </w:rPr>
        <w:drawing>
          <wp:inline distT="0" distB="0" distL="0" distR="0">
            <wp:extent cx="5274310" cy="88344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3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8AD" w:rsidRDefault="002668AD">
      <w:r>
        <w:rPr>
          <w:noProof/>
        </w:rPr>
        <w:drawing>
          <wp:inline distT="0" distB="0" distL="0" distR="0">
            <wp:extent cx="5274310" cy="460695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0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8C1" w:rsidRDefault="00BC21AD">
      <w:pPr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 w:hint="eastAsia"/>
          <w:color w:val="FF0000"/>
          <w:sz w:val="24"/>
          <w:szCs w:val="24"/>
        </w:rPr>
        <w:t>十、</w:t>
      </w:r>
      <w:r w:rsidR="00993255" w:rsidRPr="00993255">
        <w:rPr>
          <w:rFonts w:ascii="Courier New" w:hAnsi="Courier New" w:cs="Courier New"/>
          <w:color w:val="FF0000"/>
          <w:sz w:val="24"/>
          <w:szCs w:val="24"/>
        </w:rPr>
        <w:t>异步投递</w:t>
      </w:r>
      <w:r w:rsidR="00A3631B">
        <w:rPr>
          <w:rFonts w:ascii="Courier New" w:hAnsi="Courier New" w:cs="Courier New"/>
          <w:color w:val="FF0000"/>
          <w:sz w:val="24"/>
          <w:szCs w:val="24"/>
        </w:rPr>
        <w:t>（</w:t>
      </w:r>
      <w:r w:rsidR="00A3631B">
        <w:rPr>
          <w:rFonts w:ascii="Courier New" w:hAnsi="Courier New" w:cs="Courier New" w:hint="eastAsia"/>
          <w:color w:val="FF0000"/>
          <w:sz w:val="24"/>
          <w:szCs w:val="24"/>
        </w:rPr>
        <w:t>面试题为什么开启异步投递</w:t>
      </w:r>
      <w:r w:rsidR="00276851">
        <w:rPr>
          <w:rFonts w:ascii="Courier New" w:hAnsi="Courier New" w:cs="Courier New" w:hint="eastAsia"/>
          <w:color w:val="FF0000"/>
          <w:sz w:val="24"/>
          <w:szCs w:val="24"/>
        </w:rPr>
        <w:t>、异步投递既然不能保证发送成功，那么怎么</w:t>
      </w:r>
      <w:r w:rsidR="0040602B">
        <w:rPr>
          <w:rFonts w:ascii="Courier New" w:hAnsi="Courier New" w:cs="Courier New" w:hint="eastAsia"/>
          <w:color w:val="FF0000"/>
          <w:sz w:val="24"/>
          <w:szCs w:val="24"/>
        </w:rPr>
        <w:t>确认发送成功</w:t>
      </w:r>
      <w:r w:rsidR="00276851">
        <w:rPr>
          <w:rFonts w:ascii="Courier New" w:hAnsi="Courier New" w:cs="Courier New" w:hint="eastAsia"/>
          <w:color w:val="FF0000"/>
          <w:sz w:val="24"/>
          <w:szCs w:val="24"/>
        </w:rPr>
        <w:t>呢？</w:t>
      </w:r>
      <w:r w:rsidR="00A3631B">
        <w:rPr>
          <w:rFonts w:ascii="Courier New" w:hAnsi="Courier New" w:cs="Courier New"/>
          <w:color w:val="FF0000"/>
          <w:sz w:val="24"/>
          <w:szCs w:val="24"/>
        </w:rPr>
        <w:t>）</w:t>
      </w:r>
    </w:p>
    <w:p w:rsidR="00A3631B" w:rsidRDefault="00A3631B">
      <w:pPr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/>
          <w:noProof/>
          <w:color w:val="FF0000"/>
          <w:sz w:val="24"/>
          <w:szCs w:val="24"/>
        </w:rPr>
        <w:drawing>
          <wp:inline distT="0" distB="0" distL="0" distR="0">
            <wp:extent cx="5274310" cy="43497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31B" w:rsidRPr="00993255" w:rsidRDefault="00A3631B">
      <w:pPr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/>
          <w:noProof/>
          <w:color w:val="FF0000"/>
          <w:sz w:val="24"/>
          <w:szCs w:val="24"/>
        </w:rPr>
        <w:drawing>
          <wp:inline distT="0" distB="0" distL="0" distR="0">
            <wp:extent cx="5274310" cy="3049841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8C1" w:rsidRDefault="00993255">
      <w:r>
        <w:rPr>
          <w:noProof/>
        </w:rPr>
        <w:drawing>
          <wp:inline distT="0" distB="0" distL="0" distR="0">
            <wp:extent cx="5274310" cy="1993530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3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851" w:rsidRPr="00276851" w:rsidRDefault="00276851">
      <w:pPr>
        <w:rPr>
          <w:b/>
          <w:color w:val="FF0000"/>
        </w:rPr>
      </w:pPr>
      <w:r w:rsidRPr="00276851">
        <w:rPr>
          <w:rFonts w:hint="eastAsia"/>
          <w:b/>
          <w:color w:val="FF0000"/>
        </w:rPr>
        <w:lastRenderedPageBreak/>
        <w:t>====================发送消息的一种保证机制====================</w:t>
      </w:r>
    </w:p>
    <w:p w:rsidR="00F066DF" w:rsidRDefault="00F066DF">
      <w:r>
        <w:rPr>
          <w:noProof/>
        </w:rPr>
        <w:drawing>
          <wp:inline distT="0" distB="0" distL="0" distR="0">
            <wp:extent cx="5274310" cy="1745416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1AD" w:rsidRDefault="00BC21AD">
      <w:pPr>
        <w:rPr>
          <w:rFonts w:ascii="Courier New" w:hAnsi="Courier New" w:cs="Courier New"/>
          <w:color w:val="FF0000"/>
          <w:sz w:val="24"/>
          <w:szCs w:val="24"/>
        </w:rPr>
      </w:pPr>
      <w:r w:rsidRPr="00BC21AD">
        <w:rPr>
          <w:rFonts w:ascii="Courier New" w:hAnsi="Courier New" w:cs="Courier New" w:hint="eastAsia"/>
          <w:color w:val="FF0000"/>
          <w:sz w:val="24"/>
          <w:szCs w:val="24"/>
        </w:rPr>
        <w:t>十一、延迟投递和定时投递</w:t>
      </w:r>
    </w:p>
    <w:p w:rsidR="00BC21AD" w:rsidRDefault="00BC21AD">
      <w:pPr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/>
          <w:noProof/>
          <w:color w:val="FF0000"/>
          <w:sz w:val="24"/>
          <w:szCs w:val="24"/>
        </w:rPr>
        <w:drawing>
          <wp:inline distT="0" distB="0" distL="0" distR="0">
            <wp:extent cx="5274310" cy="170640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894" w:rsidRDefault="00BC4894">
      <w:pPr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 w:hint="eastAsia"/>
          <w:noProof/>
          <w:color w:val="FF0000"/>
          <w:sz w:val="24"/>
          <w:szCs w:val="24"/>
        </w:rPr>
        <w:drawing>
          <wp:inline distT="0" distB="0" distL="0" distR="0">
            <wp:extent cx="5274310" cy="502991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421" w:rsidRDefault="00212421">
      <w:pPr>
        <w:rPr>
          <w:rFonts w:ascii="Courier New" w:hAnsi="Courier New" w:cs="Courier New"/>
          <w:color w:val="FF0000"/>
          <w:sz w:val="24"/>
          <w:szCs w:val="24"/>
        </w:rPr>
      </w:pPr>
    </w:p>
    <w:p w:rsidR="00BC4894" w:rsidRDefault="00BC4894">
      <w:pPr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/>
          <w:noProof/>
          <w:color w:val="FF0000"/>
          <w:sz w:val="24"/>
          <w:szCs w:val="24"/>
        </w:rPr>
        <w:drawing>
          <wp:inline distT="0" distB="0" distL="0" distR="0">
            <wp:extent cx="5274310" cy="1260914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0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385" w:rsidRPr="00E43C70" w:rsidRDefault="00B64385">
      <w:pPr>
        <w:rPr>
          <w:rFonts w:ascii="Courier New" w:hAnsi="Courier New" w:cs="Courier New"/>
          <w:b/>
          <w:color w:val="000000" w:themeColor="text1"/>
          <w:sz w:val="24"/>
          <w:szCs w:val="24"/>
        </w:rPr>
      </w:pPr>
      <w:r w:rsidRPr="00E43C70">
        <w:rPr>
          <w:rFonts w:ascii="Courier New" w:hAnsi="Courier New" w:cs="Courier New" w:hint="eastAsia"/>
          <w:b/>
          <w:color w:val="000000" w:themeColor="text1"/>
          <w:sz w:val="24"/>
          <w:szCs w:val="24"/>
        </w:rPr>
        <w:t>启动</w:t>
      </w:r>
      <w:proofErr w:type="spellStart"/>
      <w:r w:rsidRPr="00E43C70">
        <w:rPr>
          <w:rFonts w:ascii="Courier New" w:hAnsi="Courier New" w:cs="Courier New" w:hint="eastAsia"/>
          <w:b/>
          <w:color w:val="000000" w:themeColor="text1"/>
          <w:sz w:val="24"/>
          <w:szCs w:val="24"/>
        </w:rPr>
        <w:t>activemq</w:t>
      </w:r>
      <w:proofErr w:type="spellEnd"/>
      <w:r w:rsidRPr="00E43C70">
        <w:rPr>
          <w:rFonts w:ascii="Courier New" w:hAnsi="Courier New" w:cs="Courier New" w:hint="eastAsia"/>
          <w:b/>
          <w:color w:val="000000" w:themeColor="text1"/>
          <w:sz w:val="24"/>
          <w:szCs w:val="24"/>
        </w:rPr>
        <w:t>问题</w:t>
      </w:r>
    </w:p>
    <w:p w:rsidR="00B64385" w:rsidRDefault="00B64385">
      <w:pPr>
        <w:rPr>
          <w:rFonts w:ascii="Courier New" w:hAnsi="Courier New" w:cs="Courier New"/>
          <w:color w:val="FF0000"/>
          <w:sz w:val="24"/>
          <w:szCs w:val="24"/>
        </w:rPr>
      </w:pPr>
      <w:r w:rsidRPr="00B64385">
        <w:rPr>
          <w:rFonts w:ascii="Courier New" w:hAnsi="Courier New" w:cs="Courier New" w:hint="eastAsia"/>
          <w:noProof/>
          <w:color w:val="FF0000"/>
          <w:sz w:val="24"/>
          <w:szCs w:val="24"/>
        </w:rPr>
        <w:drawing>
          <wp:inline distT="0" distB="0" distL="0" distR="0">
            <wp:extent cx="5274310" cy="172183"/>
            <wp:effectExtent l="19050" t="0" r="254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68C" w:rsidRDefault="00B2468C">
      <w:pPr>
        <w:rPr>
          <w:rFonts w:ascii="Courier New" w:hAnsi="Courier New" w:cs="Courier New"/>
          <w:color w:val="FF0000"/>
          <w:sz w:val="24"/>
          <w:szCs w:val="24"/>
        </w:rPr>
      </w:pPr>
    </w:p>
    <w:p w:rsidR="00B2468C" w:rsidRDefault="00E43C70">
      <w:pPr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 w:hint="eastAsia"/>
          <w:color w:val="FF0000"/>
          <w:sz w:val="24"/>
          <w:szCs w:val="24"/>
        </w:rPr>
        <w:t>十二、</w:t>
      </w:r>
      <w:proofErr w:type="spellStart"/>
      <w:r w:rsidR="00B2468C">
        <w:rPr>
          <w:rFonts w:ascii="Courier New" w:hAnsi="Courier New" w:cs="Courier New"/>
          <w:color w:val="FF0000"/>
          <w:sz w:val="24"/>
          <w:szCs w:val="24"/>
        </w:rPr>
        <w:t>A</w:t>
      </w:r>
      <w:r w:rsidR="00B2468C">
        <w:rPr>
          <w:rFonts w:ascii="Courier New" w:hAnsi="Courier New" w:cs="Courier New" w:hint="eastAsia"/>
          <w:color w:val="FF0000"/>
          <w:sz w:val="24"/>
          <w:szCs w:val="24"/>
        </w:rPr>
        <w:t>ctivemq</w:t>
      </w:r>
      <w:proofErr w:type="spellEnd"/>
      <w:r w:rsidR="00B2468C">
        <w:rPr>
          <w:rFonts w:ascii="Courier New" w:hAnsi="Courier New" w:cs="Courier New" w:hint="eastAsia"/>
          <w:color w:val="FF0000"/>
          <w:sz w:val="24"/>
          <w:szCs w:val="24"/>
        </w:rPr>
        <w:t>的重试机制</w:t>
      </w:r>
      <w:r w:rsidR="00700E01">
        <w:rPr>
          <w:rFonts w:ascii="Courier New" w:hAnsi="Courier New" w:cs="Courier New" w:hint="eastAsia"/>
          <w:color w:val="FF0000"/>
          <w:sz w:val="24"/>
          <w:szCs w:val="24"/>
        </w:rPr>
        <w:t>（触发条件）</w:t>
      </w:r>
    </w:p>
    <w:p w:rsidR="00700E01" w:rsidRDefault="006245A3">
      <w:pPr>
        <w:rPr>
          <w:rFonts w:ascii="Courier New" w:hAnsi="Courier New" w:cs="Courier New"/>
          <w:color w:val="FF0000"/>
          <w:sz w:val="24"/>
          <w:szCs w:val="24"/>
        </w:rPr>
      </w:pPr>
      <w:r w:rsidRPr="006245A3">
        <w:rPr>
          <w:rFonts w:ascii="Courier New" w:hAnsi="Courier New" w:cs="Courier New"/>
          <w:noProof/>
          <w:color w:val="FF0000"/>
          <w:sz w:val="24"/>
          <w:szCs w:val="24"/>
        </w:rPr>
        <w:drawing>
          <wp:inline distT="0" distB="0" distL="0" distR="0">
            <wp:extent cx="5274310" cy="352239"/>
            <wp:effectExtent l="19050" t="0" r="2540" b="0"/>
            <wp:docPr id="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39A8">
        <w:rPr>
          <w:rFonts w:ascii="Courier New" w:hAnsi="Courier New" w:cs="Courier New" w:hint="eastAsia"/>
          <w:noProof/>
          <w:color w:val="FF0000"/>
          <w:sz w:val="24"/>
          <w:szCs w:val="24"/>
        </w:rPr>
        <w:drawing>
          <wp:inline distT="0" distB="0" distL="0" distR="0">
            <wp:extent cx="5274310" cy="1613425"/>
            <wp:effectExtent l="19050" t="0" r="254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638" w:rsidRDefault="00C72638">
      <w:pPr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 w:hint="eastAsia"/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5274310" cy="830842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0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7E0" w:rsidRDefault="003807E0">
      <w:pPr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 w:hint="eastAsia"/>
          <w:color w:val="FF0000"/>
          <w:sz w:val="24"/>
          <w:szCs w:val="24"/>
        </w:rPr>
        <w:tab/>
        <w:t>12.1</w:t>
      </w:r>
      <w:r>
        <w:rPr>
          <w:rFonts w:ascii="Courier New" w:hAnsi="Courier New" w:cs="Courier New" w:hint="eastAsia"/>
          <w:color w:val="FF0000"/>
          <w:sz w:val="24"/>
          <w:szCs w:val="24"/>
        </w:rPr>
        <w:t>、属性说明</w:t>
      </w:r>
    </w:p>
    <w:p w:rsidR="003807E0" w:rsidRDefault="003807E0">
      <w:pPr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 w:hint="eastAsia"/>
          <w:noProof/>
          <w:color w:val="FF0000"/>
          <w:sz w:val="24"/>
          <w:szCs w:val="24"/>
        </w:rPr>
        <w:drawing>
          <wp:inline distT="0" distB="0" distL="0" distR="0">
            <wp:extent cx="5274310" cy="1772745"/>
            <wp:effectExtent l="19050" t="0" r="2540" b="0"/>
            <wp:docPr id="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2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5A3" w:rsidRPr="006245A3" w:rsidRDefault="00FC5744" w:rsidP="006245A3">
      <w:pPr>
        <w:ind w:firstLine="420"/>
        <w:rPr>
          <w:rFonts w:ascii="Courier New" w:hAnsi="Courier New" w:cs="Courier New"/>
          <w:b/>
          <w:color w:val="FF0000"/>
          <w:sz w:val="24"/>
          <w:szCs w:val="24"/>
        </w:rPr>
      </w:pPr>
      <w:r>
        <w:rPr>
          <w:rFonts w:ascii="Courier New" w:hAnsi="Courier New" w:cs="Courier New" w:hint="eastAsia"/>
          <w:b/>
          <w:color w:val="FF0000"/>
          <w:sz w:val="24"/>
          <w:szCs w:val="24"/>
        </w:rPr>
        <w:t>12.2</w:t>
      </w:r>
      <w:r w:rsidR="00DE39A8" w:rsidRPr="00DE39A8">
        <w:rPr>
          <w:rFonts w:ascii="Courier New" w:hAnsi="Courier New" w:cs="Courier New"/>
          <w:b/>
          <w:color w:val="FF0000"/>
          <w:sz w:val="24"/>
          <w:szCs w:val="24"/>
        </w:rPr>
        <w:t>S</w:t>
      </w:r>
      <w:r w:rsidR="00DE39A8" w:rsidRPr="00DE39A8">
        <w:rPr>
          <w:rFonts w:ascii="Courier New" w:hAnsi="Courier New" w:cs="Courier New" w:hint="eastAsia"/>
          <w:b/>
          <w:color w:val="FF0000"/>
          <w:sz w:val="24"/>
          <w:szCs w:val="24"/>
        </w:rPr>
        <w:t xml:space="preserve">pring </w:t>
      </w:r>
      <w:r w:rsidR="00DE39A8" w:rsidRPr="00DE39A8">
        <w:rPr>
          <w:rFonts w:ascii="Courier New" w:hAnsi="Courier New" w:cs="Courier New" w:hint="eastAsia"/>
          <w:b/>
          <w:color w:val="FF0000"/>
          <w:sz w:val="24"/>
          <w:szCs w:val="24"/>
        </w:rPr>
        <w:t>整合重发机制</w:t>
      </w:r>
    </w:p>
    <w:p w:rsidR="00DE39A8" w:rsidRPr="006245A3" w:rsidRDefault="006245A3" w:rsidP="006245A3">
      <w:pPr>
        <w:tabs>
          <w:tab w:val="left" w:pos="601"/>
        </w:tabs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</w:r>
    </w:p>
    <w:p w:rsidR="00DE39A8" w:rsidRDefault="00DE39A8">
      <w:pPr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 w:hint="eastAsia"/>
          <w:noProof/>
          <w:color w:val="FF0000"/>
          <w:sz w:val="24"/>
          <w:szCs w:val="24"/>
        </w:rPr>
        <w:drawing>
          <wp:inline distT="0" distB="0" distL="0" distR="0">
            <wp:extent cx="5274310" cy="2786106"/>
            <wp:effectExtent l="19050" t="0" r="2540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6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E01" w:rsidRDefault="00BD040C">
      <w:pPr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 w:hint="eastAsia"/>
          <w:color w:val="FF0000"/>
          <w:sz w:val="24"/>
          <w:szCs w:val="24"/>
        </w:rPr>
        <w:tab/>
        <w:t>12.3</w:t>
      </w:r>
      <w:r>
        <w:rPr>
          <w:rFonts w:ascii="Courier New" w:hAnsi="Courier New" w:cs="Courier New" w:hint="eastAsia"/>
          <w:color w:val="FF0000"/>
          <w:sz w:val="24"/>
          <w:szCs w:val="24"/>
        </w:rPr>
        <w:t>、死信队列</w:t>
      </w:r>
    </w:p>
    <w:p w:rsidR="00A40C73" w:rsidRDefault="00A40C73">
      <w:pPr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/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5274310" cy="2183967"/>
            <wp:effectExtent l="19050" t="0" r="2540" b="0"/>
            <wp:docPr id="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3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C73" w:rsidRDefault="00A40C73">
      <w:pPr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 w:hint="eastAsia"/>
          <w:color w:val="FF0000"/>
          <w:sz w:val="24"/>
          <w:szCs w:val="24"/>
        </w:rPr>
        <w:tab/>
        <w:t>12.3.1</w:t>
      </w:r>
      <w:r>
        <w:rPr>
          <w:rFonts w:ascii="Courier New" w:hAnsi="Courier New" w:cs="Courier New" w:hint="eastAsia"/>
          <w:color w:val="FF0000"/>
          <w:sz w:val="24"/>
          <w:szCs w:val="24"/>
        </w:rPr>
        <w:t>、</w:t>
      </w:r>
      <w:proofErr w:type="spellStart"/>
      <w:r>
        <w:rPr>
          <w:rFonts w:ascii="Courier New" w:hAnsi="Courier New" w:cs="Courier New" w:hint="eastAsia"/>
          <w:color w:val="FF0000"/>
          <w:sz w:val="24"/>
          <w:szCs w:val="24"/>
        </w:rPr>
        <w:t>SharedDeadLetterStrategy</w:t>
      </w:r>
      <w:proofErr w:type="spellEnd"/>
      <w:r w:rsidR="00860A40">
        <w:rPr>
          <w:rFonts w:ascii="Courier New" w:hAnsi="Courier New" w:cs="Courier New" w:hint="eastAsia"/>
          <w:color w:val="FF0000"/>
          <w:sz w:val="24"/>
          <w:szCs w:val="24"/>
        </w:rPr>
        <w:t>（默认的）</w:t>
      </w:r>
    </w:p>
    <w:p w:rsidR="00D22E27" w:rsidRDefault="00D22E27">
      <w:pPr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 w:hint="eastAsia"/>
          <w:noProof/>
          <w:color w:val="FF0000"/>
          <w:sz w:val="24"/>
          <w:szCs w:val="24"/>
        </w:rPr>
        <w:drawing>
          <wp:inline distT="0" distB="0" distL="0" distR="0">
            <wp:extent cx="5274310" cy="1647632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7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C73" w:rsidRDefault="00A40C73" w:rsidP="00A40C73">
      <w:pPr>
        <w:ind w:firstLine="420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 w:hint="eastAsia"/>
          <w:color w:val="FF0000"/>
          <w:sz w:val="24"/>
          <w:szCs w:val="24"/>
        </w:rPr>
        <w:t>12.3.2</w:t>
      </w:r>
      <w:r>
        <w:rPr>
          <w:rFonts w:ascii="Courier New" w:hAnsi="Courier New" w:cs="Courier New" w:hint="eastAsia"/>
          <w:color w:val="FF0000"/>
          <w:sz w:val="24"/>
          <w:szCs w:val="24"/>
        </w:rPr>
        <w:t>、</w:t>
      </w:r>
      <w:proofErr w:type="spellStart"/>
      <w:r>
        <w:rPr>
          <w:rFonts w:ascii="Courier New" w:hAnsi="Courier New" w:cs="Courier New" w:hint="eastAsia"/>
          <w:color w:val="FF0000"/>
          <w:sz w:val="24"/>
          <w:szCs w:val="24"/>
        </w:rPr>
        <w:t>IndividualDeadLetterStrategy</w:t>
      </w:r>
      <w:proofErr w:type="spellEnd"/>
      <w:r w:rsidR="00D22E27">
        <w:rPr>
          <w:rFonts w:ascii="Courier New" w:hAnsi="Courier New" w:cs="Courier New" w:hint="eastAsia"/>
          <w:color w:val="FF0000"/>
          <w:sz w:val="24"/>
          <w:szCs w:val="24"/>
        </w:rPr>
        <w:t>(</w:t>
      </w:r>
      <w:r w:rsidR="00D22E27">
        <w:rPr>
          <w:rFonts w:ascii="Courier New" w:hAnsi="Courier New" w:cs="Courier New" w:hint="eastAsia"/>
          <w:color w:val="FF0000"/>
          <w:sz w:val="24"/>
          <w:szCs w:val="24"/>
        </w:rPr>
        <w:t>独立的</w:t>
      </w:r>
      <w:r w:rsidR="00AE07DB">
        <w:rPr>
          <w:rFonts w:ascii="Courier New" w:hAnsi="Courier New" w:cs="Courier New" w:hint="eastAsia"/>
          <w:color w:val="FF0000"/>
          <w:sz w:val="24"/>
          <w:szCs w:val="24"/>
        </w:rPr>
        <w:t>/</w:t>
      </w:r>
      <w:r w:rsidR="00AE07DB">
        <w:rPr>
          <w:rFonts w:ascii="Courier New" w:hAnsi="Courier New" w:cs="Courier New" w:hint="eastAsia"/>
          <w:color w:val="FF0000"/>
          <w:sz w:val="24"/>
          <w:szCs w:val="24"/>
        </w:rPr>
        <w:t>可定制的</w:t>
      </w:r>
      <w:r w:rsidR="00D22E27">
        <w:rPr>
          <w:rFonts w:ascii="Courier New" w:hAnsi="Courier New" w:cs="Courier New" w:hint="eastAsia"/>
          <w:color w:val="FF0000"/>
          <w:sz w:val="24"/>
          <w:szCs w:val="24"/>
        </w:rPr>
        <w:t>)</w:t>
      </w:r>
    </w:p>
    <w:p w:rsidR="00D22E27" w:rsidRDefault="00D22E27" w:rsidP="00A40C73">
      <w:pPr>
        <w:ind w:firstLine="420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/>
          <w:noProof/>
          <w:color w:val="FF0000"/>
          <w:sz w:val="24"/>
          <w:szCs w:val="24"/>
        </w:rPr>
        <w:drawing>
          <wp:inline distT="0" distB="0" distL="0" distR="0">
            <wp:extent cx="5274310" cy="2063593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3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468" w:rsidRDefault="00611468" w:rsidP="00A40C73">
      <w:pPr>
        <w:ind w:firstLine="420"/>
        <w:rPr>
          <w:rFonts w:ascii="Courier New" w:hAnsi="Courier New" w:cs="Courier New"/>
          <w:color w:val="FF0000"/>
          <w:sz w:val="24"/>
          <w:szCs w:val="24"/>
        </w:rPr>
      </w:pPr>
    </w:p>
    <w:p w:rsidR="00611468" w:rsidRDefault="00611468" w:rsidP="00A40C73">
      <w:pPr>
        <w:ind w:firstLine="420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 w:hint="eastAsia"/>
          <w:color w:val="FF0000"/>
          <w:sz w:val="24"/>
          <w:szCs w:val="24"/>
        </w:rPr>
        <w:tab/>
        <w:t>12.3.3</w:t>
      </w:r>
      <w:r>
        <w:rPr>
          <w:rFonts w:ascii="Courier New" w:hAnsi="Courier New" w:cs="Courier New" w:hint="eastAsia"/>
          <w:color w:val="FF0000"/>
          <w:sz w:val="24"/>
          <w:szCs w:val="24"/>
        </w:rPr>
        <w:t>、自动删除过期案例</w:t>
      </w:r>
    </w:p>
    <w:p w:rsidR="00611468" w:rsidRDefault="00611468" w:rsidP="00A40C73">
      <w:pPr>
        <w:ind w:firstLine="420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/>
          <w:noProof/>
          <w:color w:val="FF0000"/>
          <w:sz w:val="24"/>
          <w:szCs w:val="24"/>
        </w:rPr>
        <w:drawing>
          <wp:inline distT="0" distB="0" distL="0" distR="0">
            <wp:extent cx="5274310" cy="973036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3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468" w:rsidRDefault="00611468" w:rsidP="00611468">
      <w:pPr>
        <w:ind w:firstLine="420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 w:hint="eastAsia"/>
          <w:color w:val="FF0000"/>
          <w:sz w:val="24"/>
          <w:szCs w:val="24"/>
        </w:rPr>
        <w:lastRenderedPageBreak/>
        <w:tab/>
        <w:t>12.3.4</w:t>
      </w:r>
      <w:r>
        <w:rPr>
          <w:rFonts w:ascii="Courier New" w:hAnsi="Courier New" w:cs="Courier New" w:hint="eastAsia"/>
          <w:color w:val="FF0000"/>
          <w:sz w:val="24"/>
          <w:szCs w:val="24"/>
        </w:rPr>
        <w:t>、存放非持久的消息到死信队列</w:t>
      </w:r>
    </w:p>
    <w:p w:rsidR="00611468" w:rsidRDefault="00611468" w:rsidP="00A40C73">
      <w:pPr>
        <w:ind w:firstLine="420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/>
          <w:noProof/>
          <w:color w:val="FF0000"/>
          <w:sz w:val="24"/>
          <w:szCs w:val="24"/>
        </w:rPr>
        <w:drawing>
          <wp:inline distT="0" distB="0" distL="0" distR="0">
            <wp:extent cx="5274310" cy="1941239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1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EEA" w:rsidRDefault="00821EEA" w:rsidP="00A40C73">
      <w:pPr>
        <w:ind w:firstLine="420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 w:hint="eastAsia"/>
          <w:color w:val="FF0000"/>
          <w:sz w:val="24"/>
          <w:szCs w:val="24"/>
        </w:rPr>
        <w:tab/>
        <w:t>12.3.5</w:t>
      </w:r>
      <w:r>
        <w:rPr>
          <w:rFonts w:ascii="Courier New" w:hAnsi="Courier New" w:cs="Courier New" w:hint="eastAsia"/>
          <w:color w:val="FF0000"/>
          <w:sz w:val="24"/>
          <w:szCs w:val="24"/>
        </w:rPr>
        <w:t>、配置</w:t>
      </w:r>
    </w:p>
    <w:p w:rsidR="00DA7B5A" w:rsidRDefault="00821EEA" w:rsidP="00DA7B5A">
      <w:pPr>
        <w:ind w:left="840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/>
          <w:noProof/>
          <w:color w:val="FF0000"/>
          <w:sz w:val="24"/>
          <w:szCs w:val="24"/>
        </w:rPr>
        <w:drawing>
          <wp:inline distT="0" distB="0" distL="0" distR="0">
            <wp:extent cx="5274310" cy="631632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1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7B5A">
        <w:rPr>
          <w:rFonts w:ascii="Courier New" w:hAnsi="Courier New" w:cs="Courier New" w:hint="eastAsia"/>
          <w:color w:val="FF0000"/>
          <w:sz w:val="24"/>
          <w:szCs w:val="24"/>
        </w:rPr>
        <w:t>12.4</w:t>
      </w:r>
      <w:r w:rsidR="00DA7B5A">
        <w:rPr>
          <w:rFonts w:ascii="Courier New" w:hAnsi="Courier New" w:cs="Courier New" w:hint="eastAsia"/>
          <w:color w:val="FF0000"/>
          <w:sz w:val="24"/>
          <w:szCs w:val="24"/>
        </w:rPr>
        <w:t>、如何避免</w:t>
      </w:r>
      <w:r w:rsidR="009A6667">
        <w:rPr>
          <w:rFonts w:ascii="Courier New" w:hAnsi="Courier New" w:cs="Courier New" w:hint="eastAsia"/>
          <w:color w:val="FF0000"/>
          <w:sz w:val="24"/>
          <w:szCs w:val="24"/>
        </w:rPr>
        <w:t>消息</w:t>
      </w:r>
      <w:r w:rsidR="00DA7B5A">
        <w:rPr>
          <w:rFonts w:ascii="Courier New" w:hAnsi="Courier New" w:cs="Courier New" w:hint="eastAsia"/>
          <w:color w:val="FF0000"/>
          <w:sz w:val="24"/>
          <w:szCs w:val="24"/>
        </w:rPr>
        <w:t>重复消费，解决</w:t>
      </w:r>
      <w:proofErr w:type="gramStart"/>
      <w:r w:rsidR="00DA7B5A">
        <w:rPr>
          <w:rFonts w:ascii="Courier New" w:hAnsi="Courier New" w:cs="Courier New" w:hint="eastAsia"/>
          <w:color w:val="FF0000"/>
          <w:sz w:val="24"/>
          <w:szCs w:val="24"/>
        </w:rPr>
        <w:t>幂</w:t>
      </w:r>
      <w:proofErr w:type="gramEnd"/>
      <w:r w:rsidR="00DA7B5A">
        <w:rPr>
          <w:rFonts w:ascii="Courier New" w:hAnsi="Courier New" w:cs="Courier New" w:hint="eastAsia"/>
          <w:color w:val="FF0000"/>
          <w:sz w:val="24"/>
          <w:szCs w:val="24"/>
        </w:rPr>
        <w:t>等性问题</w:t>
      </w:r>
    </w:p>
    <w:p w:rsidR="00DA7B5A" w:rsidRPr="00BC21AD" w:rsidRDefault="00DA7B5A" w:rsidP="00DA7B5A">
      <w:pPr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ascii="Courier New" w:hAnsi="Courier New" w:cs="Courier New"/>
          <w:noProof/>
          <w:color w:val="FF0000"/>
          <w:sz w:val="24"/>
          <w:szCs w:val="24"/>
        </w:rPr>
        <w:drawing>
          <wp:inline distT="0" distB="0" distL="0" distR="0">
            <wp:extent cx="5273979" cy="1041620"/>
            <wp:effectExtent l="19050" t="0" r="2871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A7B5A" w:rsidRPr="00BC21AD" w:rsidSect="00FB78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12FBB" w:rsidRDefault="00312FBB" w:rsidP="00C7564A">
      <w:r>
        <w:separator/>
      </w:r>
    </w:p>
  </w:endnote>
  <w:endnote w:type="continuationSeparator" w:id="0">
    <w:p w:rsidR="00312FBB" w:rsidRDefault="00312FBB" w:rsidP="00C7564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12FBB" w:rsidRDefault="00312FBB" w:rsidP="00C7564A">
      <w:r>
        <w:separator/>
      </w:r>
    </w:p>
  </w:footnote>
  <w:footnote w:type="continuationSeparator" w:id="0">
    <w:p w:rsidR="00312FBB" w:rsidRDefault="00312FBB" w:rsidP="00C7564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7564A"/>
    <w:rsid w:val="00003DD7"/>
    <w:rsid w:val="000F79D6"/>
    <w:rsid w:val="00136172"/>
    <w:rsid w:val="001D28C1"/>
    <w:rsid w:val="00212421"/>
    <w:rsid w:val="002668AD"/>
    <w:rsid w:val="00276851"/>
    <w:rsid w:val="002B6921"/>
    <w:rsid w:val="00312FBB"/>
    <w:rsid w:val="003807E0"/>
    <w:rsid w:val="003B1374"/>
    <w:rsid w:val="003E0364"/>
    <w:rsid w:val="0040602B"/>
    <w:rsid w:val="00412570"/>
    <w:rsid w:val="004E496E"/>
    <w:rsid w:val="004E4BE1"/>
    <w:rsid w:val="00510F09"/>
    <w:rsid w:val="00545E5D"/>
    <w:rsid w:val="005E5C41"/>
    <w:rsid w:val="00611468"/>
    <w:rsid w:val="00613D7B"/>
    <w:rsid w:val="006245A3"/>
    <w:rsid w:val="00700E01"/>
    <w:rsid w:val="008076AC"/>
    <w:rsid w:val="00812346"/>
    <w:rsid w:val="00821EEA"/>
    <w:rsid w:val="00860A40"/>
    <w:rsid w:val="00860ACF"/>
    <w:rsid w:val="008B4A5D"/>
    <w:rsid w:val="008E537C"/>
    <w:rsid w:val="009670EE"/>
    <w:rsid w:val="00993255"/>
    <w:rsid w:val="009A6667"/>
    <w:rsid w:val="00A2370F"/>
    <w:rsid w:val="00A3631B"/>
    <w:rsid w:val="00A40C73"/>
    <w:rsid w:val="00A429DE"/>
    <w:rsid w:val="00A73D42"/>
    <w:rsid w:val="00AE07DB"/>
    <w:rsid w:val="00B2468C"/>
    <w:rsid w:val="00B3597E"/>
    <w:rsid w:val="00B438C0"/>
    <w:rsid w:val="00B64385"/>
    <w:rsid w:val="00BC21AD"/>
    <w:rsid w:val="00BC4894"/>
    <w:rsid w:val="00BD040C"/>
    <w:rsid w:val="00C1107E"/>
    <w:rsid w:val="00C2218C"/>
    <w:rsid w:val="00C72638"/>
    <w:rsid w:val="00C7564A"/>
    <w:rsid w:val="00D22E27"/>
    <w:rsid w:val="00DA7B5A"/>
    <w:rsid w:val="00DE39A8"/>
    <w:rsid w:val="00E43C70"/>
    <w:rsid w:val="00EF0749"/>
    <w:rsid w:val="00F066DF"/>
    <w:rsid w:val="00F44810"/>
    <w:rsid w:val="00FB78E6"/>
    <w:rsid w:val="00FC574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B78E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C7564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7564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7564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7564A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C756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C7564A"/>
    <w:rPr>
      <w:rFonts w:ascii="宋体" w:eastAsia="宋体" w:hAnsi="宋体" w:cs="宋体"/>
      <w:kern w:val="0"/>
      <w:sz w:val="24"/>
      <w:szCs w:val="24"/>
    </w:rPr>
  </w:style>
  <w:style w:type="paragraph" w:styleId="a5">
    <w:name w:val="Balloon Text"/>
    <w:basedOn w:val="a"/>
    <w:link w:val="Char1"/>
    <w:uiPriority w:val="99"/>
    <w:semiHidden/>
    <w:unhideWhenUsed/>
    <w:rsid w:val="00C7564A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C7564A"/>
    <w:rPr>
      <w:sz w:val="18"/>
      <w:szCs w:val="18"/>
    </w:rPr>
  </w:style>
  <w:style w:type="table" w:styleId="a6">
    <w:name w:val="Table Grid"/>
    <w:basedOn w:val="a1"/>
    <w:uiPriority w:val="39"/>
    <w:rsid w:val="005E5C4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913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36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919</TotalTime>
  <Pages>7</Pages>
  <Words>124</Words>
  <Characters>708</Characters>
  <Application>Microsoft Office Word</Application>
  <DocSecurity>0</DocSecurity>
  <Lines>5</Lines>
  <Paragraphs>1</Paragraphs>
  <ScaleCrop>false</ScaleCrop>
  <Company/>
  <LinksUpToDate>false</LinksUpToDate>
  <CharactersWithSpaces>831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jiangfeng</dc:creator>
  <cp:keywords/>
  <dc:description/>
  <cp:lastModifiedBy>jiangfeng</cp:lastModifiedBy>
  <cp:revision>56</cp:revision>
  <dcterms:created xsi:type="dcterms:W3CDTF">2021-05-22T10:19:00Z</dcterms:created>
  <dcterms:modified xsi:type="dcterms:W3CDTF">2021-05-25T12:56:00Z</dcterms:modified>
</cp:coreProperties>
</file>